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77" w:rsidRPr="00173C77" w:rsidRDefault="00173C77" w:rsidP="00173C77">
      <w:pPr>
        <w:spacing w:line="280" w:lineRule="atLeast"/>
        <w:rPr>
          <w:b/>
        </w:rPr>
      </w:pPr>
      <w:r w:rsidRPr="00173C77">
        <w:rPr>
          <w:b/>
        </w:rPr>
        <w:t>OVEREENKOMST TOT WIJZIGING LENINGSVOORWAARDEN</w:t>
      </w: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r>
        <w:t>De ondergetekenden:</w:t>
      </w:r>
    </w:p>
    <w:p w:rsidR="00173C77" w:rsidRDefault="00173C77" w:rsidP="00173C77">
      <w:pPr>
        <w:spacing w:line="280" w:lineRule="atLeast"/>
      </w:pPr>
    </w:p>
    <w:p w:rsidR="00173C77" w:rsidRDefault="00173C77" w:rsidP="00173C77">
      <w:pPr>
        <w:spacing w:line="280" w:lineRule="atLeast"/>
      </w:pPr>
    </w:p>
    <w:p w:rsidR="00173C77" w:rsidRDefault="00C95A69" w:rsidP="00B74E80">
      <w:pPr>
        <w:numPr>
          <w:ilvl w:val="0"/>
          <w:numId w:val="1"/>
        </w:numPr>
        <w:tabs>
          <w:tab w:val="clear" w:pos="357"/>
          <w:tab w:val="num" w:pos="426"/>
        </w:tabs>
        <w:spacing w:line="280" w:lineRule="atLeast"/>
        <w:ind w:left="426" w:hanging="426"/>
      </w:pPr>
      <w:r>
        <w:t>[</w:t>
      </w:r>
      <w:r w:rsidR="00A8188D">
        <w:t>naam geldgever</w:t>
      </w:r>
      <w:r>
        <w:t>]</w:t>
      </w:r>
      <w:r w:rsidR="00173C77">
        <w:t xml:space="preserve">, statutair gevestigd te </w:t>
      </w:r>
      <w:r w:rsidR="00A8188D">
        <w:t>[</w:t>
      </w:r>
      <w:r w:rsidR="001F1D32">
        <w:t>plaats</w:t>
      </w:r>
      <w:r w:rsidR="00A8188D">
        <w:t>]</w:t>
      </w:r>
      <w:r w:rsidR="00173C77" w:rsidRPr="00CA10E9">
        <w:t>,</w:t>
      </w:r>
      <w:r w:rsidR="00173C77">
        <w:t xml:space="preserve"> hierna te noemen de </w:t>
      </w:r>
      <w:r w:rsidR="00A8188D">
        <w:t>'</w:t>
      </w:r>
      <w:r w:rsidR="00AD48D9">
        <w:t>Geldgever</w:t>
      </w:r>
      <w:r w:rsidR="00A8188D">
        <w:t>'</w:t>
      </w:r>
      <w:r w:rsidR="00173C77">
        <w:t>;</w:t>
      </w:r>
    </w:p>
    <w:p w:rsidR="00173C77" w:rsidRDefault="00173C77" w:rsidP="00173C77">
      <w:pPr>
        <w:spacing w:line="280" w:lineRule="atLeast"/>
      </w:pPr>
    </w:p>
    <w:p w:rsidR="00173C77" w:rsidRDefault="00C95A69" w:rsidP="00B74E80">
      <w:pPr>
        <w:numPr>
          <w:ilvl w:val="0"/>
          <w:numId w:val="1"/>
        </w:numPr>
        <w:tabs>
          <w:tab w:val="clear" w:pos="357"/>
          <w:tab w:val="num" w:pos="426"/>
        </w:tabs>
        <w:spacing w:line="280" w:lineRule="atLeast"/>
        <w:ind w:left="426" w:hanging="426"/>
      </w:pPr>
      <w:r>
        <w:t>[</w:t>
      </w:r>
      <w:r w:rsidR="00A8188D">
        <w:t>naam stichting</w:t>
      </w:r>
      <w:r>
        <w:t>]</w:t>
      </w:r>
      <w:r w:rsidR="00173C77">
        <w:t xml:space="preserve">, statutair gevestigd te </w:t>
      </w:r>
      <w:r w:rsidR="00A8188D">
        <w:t>[</w:t>
      </w:r>
      <w:r w:rsidR="001F1D32">
        <w:t>plaats</w:t>
      </w:r>
      <w:r w:rsidR="00A8188D">
        <w:t>]</w:t>
      </w:r>
      <w:r w:rsidR="00173C77">
        <w:t>, hierna te noemen de</w:t>
      </w:r>
      <w:r w:rsidR="001F1D32">
        <w:t xml:space="preserve"> </w:t>
      </w:r>
      <w:r w:rsidR="00A8188D">
        <w:t>'</w:t>
      </w:r>
      <w:r w:rsidR="00AD48D9">
        <w:t>Geldnemer</w:t>
      </w:r>
      <w:r w:rsidR="00A8188D">
        <w:t>'</w:t>
      </w:r>
      <w:r w:rsidR="00173C77">
        <w:t>;</w:t>
      </w:r>
    </w:p>
    <w:p w:rsidR="00173C77" w:rsidRDefault="00173C77" w:rsidP="00173C77">
      <w:pPr>
        <w:spacing w:line="280" w:lineRule="atLeast"/>
      </w:pPr>
    </w:p>
    <w:p w:rsidR="00173C77" w:rsidRDefault="008460C5" w:rsidP="00173C77">
      <w:pPr>
        <w:spacing w:line="280" w:lineRule="atLeast"/>
      </w:pPr>
      <w:r>
        <w:t>In aanmerking nemende</w:t>
      </w:r>
    </w:p>
    <w:p w:rsidR="00173C77" w:rsidRDefault="00173C77" w:rsidP="00173C77">
      <w:pPr>
        <w:spacing w:line="280" w:lineRule="atLeast"/>
      </w:pPr>
    </w:p>
    <w:p w:rsidR="00173C77" w:rsidRDefault="00173C77" w:rsidP="00173C77">
      <w:pPr>
        <w:numPr>
          <w:ilvl w:val="0"/>
          <w:numId w:val="3"/>
        </w:numPr>
        <w:spacing w:line="280" w:lineRule="atLeast"/>
      </w:pPr>
      <w:r>
        <w:t xml:space="preserve">de </w:t>
      </w:r>
      <w:r w:rsidR="00AD48D9">
        <w:t>Geldgever</w:t>
      </w:r>
      <w:r>
        <w:t xml:space="preserve"> en de </w:t>
      </w:r>
      <w:r w:rsidR="00AD48D9">
        <w:t>Geldnemer</w:t>
      </w:r>
      <w:r>
        <w:t xml:space="preserve"> een overeenkomst met leningsnummer </w:t>
      </w:r>
      <w:r w:rsidR="00A8188D">
        <w:t xml:space="preserve">[leningsnummer] </w:t>
      </w:r>
      <w:r>
        <w:t>hebben gesloten, partijen genoegzaam bekend, ter</w:t>
      </w:r>
      <w:r w:rsidR="00FA6424">
        <w:t xml:space="preserve"> </w:t>
      </w:r>
      <w:r>
        <w:t xml:space="preserve">zake van een door de </w:t>
      </w:r>
      <w:r w:rsidR="00AD48D9">
        <w:t>Geldgever</w:t>
      </w:r>
      <w:r>
        <w:t xml:space="preserve"> aan de </w:t>
      </w:r>
      <w:r w:rsidR="00AD48D9">
        <w:t>Geldnemer</w:t>
      </w:r>
      <w:r>
        <w:t xml:space="preserve"> verstrekte geldlening, hierna te noemen de </w:t>
      </w:r>
      <w:r w:rsidR="00A8188D">
        <w:t>'</w:t>
      </w:r>
      <w:r>
        <w:t>Overeenkomst</w:t>
      </w:r>
      <w:r w:rsidR="00A8188D">
        <w:t>'</w:t>
      </w:r>
      <w:r>
        <w:t>;</w:t>
      </w:r>
    </w:p>
    <w:p w:rsidR="00173C77" w:rsidRDefault="00173C77" w:rsidP="00173C77">
      <w:pPr>
        <w:spacing w:line="280" w:lineRule="atLeast"/>
      </w:pPr>
    </w:p>
    <w:p w:rsidR="00173C77" w:rsidRDefault="00173C77" w:rsidP="00173C77">
      <w:pPr>
        <w:numPr>
          <w:ilvl w:val="0"/>
          <w:numId w:val="3"/>
        </w:numPr>
        <w:spacing w:line="280" w:lineRule="atLeast"/>
      </w:pPr>
      <w:r>
        <w:t xml:space="preserve">de </w:t>
      </w:r>
      <w:r w:rsidR="00AD48D9">
        <w:t>Geldgever</w:t>
      </w:r>
      <w:r>
        <w:t xml:space="preserve"> en de </w:t>
      </w:r>
      <w:r w:rsidR="00AD48D9">
        <w:t>Geldnemer</w:t>
      </w:r>
      <w:r>
        <w:t xml:space="preserve"> nieuwe afspraken wensen te maken met betrekking tot enkele voorwaarden van de Overeenkomst;</w:t>
      </w: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r>
        <w:t>verklaren te zijn overeengekomen als volgt:</w:t>
      </w:r>
    </w:p>
    <w:p w:rsidR="00173C77" w:rsidRDefault="00173C77" w:rsidP="00173C77">
      <w:pPr>
        <w:spacing w:line="280" w:lineRule="atLeast"/>
      </w:pPr>
    </w:p>
    <w:p w:rsidR="00173C77" w:rsidRDefault="00173C77" w:rsidP="00173C77">
      <w:pPr>
        <w:spacing w:line="280" w:lineRule="atLeast"/>
      </w:pPr>
    </w:p>
    <w:p w:rsidR="00173C77" w:rsidRPr="00173C77" w:rsidRDefault="00173C77" w:rsidP="00173C77">
      <w:pPr>
        <w:spacing w:line="280" w:lineRule="atLeast"/>
        <w:rPr>
          <w:b/>
        </w:rPr>
      </w:pPr>
      <w:r w:rsidRPr="00173C77">
        <w:rPr>
          <w:b/>
        </w:rPr>
        <w:t>Artikel 1.</w:t>
      </w:r>
    </w:p>
    <w:p w:rsidR="00173C77" w:rsidRDefault="00173C77" w:rsidP="00173C77">
      <w:pPr>
        <w:spacing w:line="280" w:lineRule="atLeast"/>
      </w:pPr>
    </w:p>
    <w:p w:rsidR="00173C77" w:rsidRDefault="00BE426D" w:rsidP="00AF76F8">
      <w:pPr>
        <w:tabs>
          <w:tab w:val="left" w:pos="357"/>
        </w:tabs>
        <w:spacing w:line="280" w:lineRule="atLeast"/>
      </w:pPr>
      <w:r>
        <w:t xml:space="preserve">Per </w:t>
      </w:r>
      <w:r w:rsidRPr="003C329E">
        <w:rPr>
          <w:color w:val="000000"/>
        </w:rPr>
        <w:t>[wijzigingsdatum]</w:t>
      </w:r>
      <w:r>
        <w:t xml:space="preserve"> bedraagt de hoofdsom van de Overeenkomst pro resto EURO [bedrag], zegge: [bedrag uitgeschreven] EURO.</w:t>
      </w:r>
    </w:p>
    <w:p w:rsidR="00173C77" w:rsidRDefault="00173C77" w:rsidP="00173C77">
      <w:pPr>
        <w:tabs>
          <w:tab w:val="left" w:pos="357"/>
        </w:tabs>
        <w:spacing w:line="280" w:lineRule="atLeast"/>
      </w:pPr>
    </w:p>
    <w:p w:rsidR="00173C77" w:rsidRDefault="00173C77" w:rsidP="00173C77">
      <w:pPr>
        <w:tabs>
          <w:tab w:val="left" w:pos="357"/>
        </w:tabs>
        <w:spacing w:line="280" w:lineRule="atLeast"/>
      </w:pPr>
    </w:p>
    <w:p w:rsidR="00173C77" w:rsidRPr="00C95A69" w:rsidRDefault="00173C77" w:rsidP="00173C77">
      <w:pPr>
        <w:tabs>
          <w:tab w:val="left" w:pos="357"/>
        </w:tabs>
        <w:spacing w:line="280" w:lineRule="atLeast"/>
        <w:rPr>
          <w:b/>
        </w:rPr>
      </w:pPr>
      <w:r w:rsidRPr="00C95A69">
        <w:rPr>
          <w:b/>
        </w:rPr>
        <w:t>Artikel 2.</w:t>
      </w:r>
    </w:p>
    <w:p w:rsidR="00173C77" w:rsidRDefault="00173C77" w:rsidP="00173C77">
      <w:pPr>
        <w:tabs>
          <w:tab w:val="left" w:pos="357"/>
        </w:tabs>
        <w:spacing w:line="280" w:lineRule="atLeast"/>
      </w:pPr>
    </w:p>
    <w:p w:rsidR="00173C77" w:rsidRDefault="00173C77" w:rsidP="00AF76F8">
      <w:pPr>
        <w:tabs>
          <w:tab w:val="left" w:pos="357"/>
        </w:tabs>
        <w:spacing w:line="280" w:lineRule="atLeast"/>
      </w:pPr>
      <w:r>
        <w:t xml:space="preserve">Van de Overeenkomst dient met ingang van </w:t>
      </w:r>
      <w:r w:rsidR="00AF5CB0">
        <w:t xml:space="preserve">[wijzigingsdatum] </w:t>
      </w:r>
      <w:r>
        <w:t xml:space="preserve">artikel </w:t>
      </w:r>
      <w:r w:rsidR="00CD5A4C">
        <w:t>[artikelnummer dat van toepassing is], artikel [artikelnummer dat van toepassing is] en [artikelnummer dat van toepassing is]</w:t>
      </w:r>
      <w:r>
        <w:t xml:space="preserve"> als volgt te worden gelezen:</w:t>
      </w:r>
    </w:p>
    <w:p w:rsidR="006532EE" w:rsidRDefault="006532EE" w:rsidP="00173C77">
      <w:pPr>
        <w:tabs>
          <w:tab w:val="left" w:pos="357"/>
        </w:tabs>
        <w:spacing w:line="280" w:lineRule="atLeast"/>
      </w:pPr>
    </w:p>
    <w:p w:rsidR="00173C77" w:rsidRDefault="00BE5DFA" w:rsidP="00173C77">
      <w:pPr>
        <w:tabs>
          <w:tab w:val="left" w:pos="357"/>
        </w:tabs>
        <w:spacing w:line="280" w:lineRule="atLeast"/>
      </w:pPr>
      <w:r>
        <w:tab/>
      </w:r>
      <w:r w:rsidR="00173C77">
        <w:t xml:space="preserve">Artikel </w:t>
      </w:r>
      <w:r w:rsidR="00CD5A4C">
        <w:t>[artikelnummer dat van toepassing is].</w:t>
      </w:r>
    </w:p>
    <w:p w:rsidR="00173C77" w:rsidRDefault="00173C77" w:rsidP="00173C77">
      <w:pPr>
        <w:tabs>
          <w:tab w:val="left" w:pos="357"/>
        </w:tabs>
        <w:spacing w:line="280" w:lineRule="atLeast"/>
      </w:pPr>
    </w:p>
    <w:p w:rsidR="00BE5DFA" w:rsidRDefault="00173C77" w:rsidP="00BE5DFA">
      <w:pPr>
        <w:tabs>
          <w:tab w:val="left" w:pos="357"/>
        </w:tabs>
        <w:spacing w:line="280" w:lineRule="atLeast"/>
        <w:ind w:left="357"/>
      </w:pPr>
      <w:r>
        <w:t xml:space="preserve">De </w:t>
      </w:r>
      <w:r w:rsidR="00AD48D9">
        <w:t>Geldnemer</w:t>
      </w:r>
      <w:r>
        <w:t xml:space="preserve"> is over het schuldrestant een rente van </w:t>
      </w:r>
      <w:r w:rsidR="00CD5A4C">
        <w:t>[rente in cijfers]</w:t>
      </w:r>
      <w:r>
        <w:t xml:space="preserve"> procent per jaar verschuldigd, te voldoen op </w:t>
      </w:r>
      <w:r w:rsidR="00F411B3">
        <w:t>[datum]</w:t>
      </w:r>
      <w:r>
        <w:t xml:space="preserve"> van elk jaar, voor het eerst op </w:t>
      </w:r>
      <w:r w:rsidR="00C95A69">
        <w:t>[datum]</w:t>
      </w:r>
      <w:r>
        <w:t xml:space="preserve">. </w:t>
      </w:r>
    </w:p>
    <w:p w:rsidR="00173C77" w:rsidRDefault="00BE5DFA" w:rsidP="00BE5DFA">
      <w:pPr>
        <w:tabs>
          <w:tab w:val="left" w:pos="357"/>
        </w:tabs>
        <w:spacing w:line="280" w:lineRule="atLeast"/>
        <w:ind w:left="357"/>
      </w:pPr>
      <w:r>
        <w:t xml:space="preserve">Bij de berekening van de rente </w:t>
      </w:r>
      <w:r w:rsidR="0054091A">
        <w:t xml:space="preserve"> wordt</w:t>
      </w:r>
      <w:r>
        <w:t xml:space="preserve"> elke maand op  </w:t>
      </w:r>
      <w:r w:rsidR="0054091A">
        <w:t xml:space="preserve">het juiste aantal </w:t>
      </w:r>
      <w:r>
        <w:t xml:space="preserve">dagen en  </w:t>
      </w:r>
      <w:r w:rsidR="0054091A">
        <w:t xml:space="preserve">het </w:t>
      </w:r>
      <w:r>
        <w:t xml:space="preserve">jaar op  </w:t>
      </w:r>
      <w:r w:rsidR="0054091A">
        <w:t xml:space="preserve">het juiste aantal </w:t>
      </w:r>
      <w:r>
        <w:t xml:space="preserve">dagen  gesteld, waarbij de rente wordt berekend op basis van 'actual/actual (bond)', zoals neergelegd door International </w:t>
      </w:r>
      <w:r w:rsidR="0054091A">
        <w:t xml:space="preserve">Capital </w:t>
      </w:r>
      <w:r>
        <w:t>Market Association ('I</w:t>
      </w:r>
      <w:r w:rsidR="0054091A">
        <w:t>C</w:t>
      </w:r>
      <w:r>
        <w:t xml:space="preserve">MA') in regel 251, zoals </w:t>
      </w:r>
      <w:r w:rsidR="0054091A">
        <w:t xml:space="preserve">van tijd tot tijd </w:t>
      </w:r>
      <w:r>
        <w:t>gewijzigd</w:t>
      </w:r>
      <w:r w:rsidR="0054091A">
        <w:t>.</w:t>
      </w:r>
      <w:r>
        <w:t xml:space="preserve"> </w:t>
      </w:r>
    </w:p>
    <w:p w:rsidR="00F411B3" w:rsidRDefault="00F411B3" w:rsidP="00C95A69">
      <w:pPr>
        <w:tabs>
          <w:tab w:val="left" w:pos="357"/>
        </w:tabs>
        <w:spacing w:line="280" w:lineRule="atLeast"/>
        <w:ind w:left="357"/>
      </w:pPr>
    </w:p>
    <w:p w:rsidR="00173C77" w:rsidRDefault="00BE5DFA" w:rsidP="00700535">
      <w:pPr>
        <w:tabs>
          <w:tab w:val="left" w:pos="284"/>
        </w:tabs>
        <w:spacing w:line="280" w:lineRule="atLeast"/>
      </w:pPr>
      <w:r>
        <w:tab/>
      </w:r>
      <w:r w:rsidR="00F411B3">
        <w:t>Artikel [artikelnummer dat van toepassing is].</w:t>
      </w:r>
    </w:p>
    <w:p w:rsidR="00173C77" w:rsidRDefault="00173C77" w:rsidP="00173C77">
      <w:pPr>
        <w:tabs>
          <w:tab w:val="left" w:pos="357"/>
        </w:tabs>
        <w:spacing w:line="280" w:lineRule="atLeast"/>
      </w:pPr>
    </w:p>
    <w:p w:rsidR="00B253C8" w:rsidRDefault="00173C77" w:rsidP="00BE5DFA">
      <w:pPr>
        <w:tabs>
          <w:tab w:val="left" w:pos="284"/>
        </w:tabs>
        <w:spacing w:line="280" w:lineRule="atLeast"/>
        <w:ind w:left="284"/>
      </w:pPr>
      <w:r>
        <w:t xml:space="preserve">De </w:t>
      </w:r>
      <w:r w:rsidR="00AD48D9">
        <w:t>Geldnemer</w:t>
      </w:r>
      <w:r>
        <w:t xml:space="preserve"> verbindt zich jegens de </w:t>
      </w:r>
      <w:r w:rsidR="00AD48D9">
        <w:t>Geldgever</w:t>
      </w:r>
      <w:r>
        <w:t xml:space="preserve"> om betalingen te doen wegens rente en aflossing, in overeenstemming met het als bijlage aan deze akte gehechte schema.</w:t>
      </w:r>
      <w:r w:rsidR="00B253C8">
        <w:br/>
      </w:r>
      <w:r w:rsidR="00700535">
        <w:br/>
        <w:t>Artikel [artikelnummer dat van toepassing is].</w:t>
      </w:r>
    </w:p>
    <w:p w:rsidR="00BE5DFA" w:rsidRDefault="00BE5DFA" w:rsidP="00BE5DFA">
      <w:pPr>
        <w:tabs>
          <w:tab w:val="left" w:pos="284"/>
        </w:tabs>
        <w:spacing w:line="280" w:lineRule="atLeast"/>
        <w:ind w:left="704"/>
      </w:pPr>
    </w:p>
    <w:p w:rsidR="006A38F7" w:rsidRDefault="006A38F7" w:rsidP="006A38F7">
      <w:pPr>
        <w:tabs>
          <w:tab w:val="left" w:pos="284"/>
        </w:tabs>
        <w:spacing w:line="280" w:lineRule="atLeast"/>
        <w:ind w:left="704"/>
      </w:pPr>
      <w:r>
        <w:t>Het rentepercentage, bedoeld in artikel </w:t>
      </w:r>
      <w:r w:rsidR="00257238">
        <w:t>[het artikelnummer van het betreffende artikel in de oorspronkelijke overeenkomst]</w:t>
      </w:r>
      <w:r>
        <w:t>, zal per [1</w:t>
      </w:r>
      <w:r w:rsidRPr="00CA57AA">
        <w:rPr>
          <w:vertAlign w:val="superscript"/>
        </w:rPr>
        <w:t>e</w:t>
      </w:r>
      <w:r>
        <w:t> renteherzieningsdatum], (indien van toepassing per [2</w:t>
      </w:r>
      <w:r w:rsidRPr="00CA57AA">
        <w:rPr>
          <w:vertAlign w:val="superscript"/>
        </w:rPr>
        <w:t>e</w:t>
      </w:r>
      <w:r>
        <w:t> renteherzieningsdatum] en voorts per [3</w:t>
      </w:r>
      <w:r w:rsidRPr="00CA57AA">
        <w:rPr>
          <w:vertAlign w:val="superscript"/>
        </w:rPr>
        <w:t>e</w:t>
      </w:r>
      <w:r>
        <w:t> renteherzieningsdatum]) in onderling overleg tussen Geldgever en Geldnemer opnieuw worden vastgesteld. Het voorstel tot rentevaststelling dient ten minste 2 en ten hoogste 3 maanden voor bovenvermelde [datum/data] door de Geldgever c.q. Geldnemer schriftelijk aan de wederpartij te worden gedaan.</w:t>
      </w:r>
    </w:p>
    <w:p w:rsidR="006A38F7" w:rsidRDefault="006A38F7" w:rsidP="006A38F7">
      <w:pPr>
        <w:spacing w:line="280" w:lineRule="atLeast"/>
        <w:ind w:left="284"/>
      </w:pPr>
    </w:p>
    <w:p w:rsidR="006A38F7" w:rsidRDefault="006A38F7" w:rsidP="006A38F7">
      <w:pPr>
        <w:tabs>
          <w:tab w:val="left" w:pos="284"/>
        </w:tabs>
        <w:spacing w:line="280" w:lineRule="atLeast"/>
        <w:ind w:left="704"/>
      </w:pPr>
      <w:r>
        <w:tab/>
        <w:t>Het voorstel tot rentevaststelling zal marktconform zijn voor dit type leningen. Indien partijen niet uiterlijk 7 dagen voor de desbetreffende renteherzieningsdatum een nieuwe rentevoet zijn overeengekomen, zal het restant van de hoofdsom met rente en eventueel verschuldigde vergoedingen, boeten en kosten op de eerstvolgende aflossingsverschijndag voor het geheel à 100 procent door de Geldnemer worden afgelost.</w:t>
      </w:r>
    </w:p>
    <w:p w:rsidR="006A38F7" w:rsidRDefault="006A38F7" w:rsidP="00B253C8">
      <w:pPr>
        <w:tabs>
          <w:tab w:val="left" w:pos="357"/>
        </w:tabs>
        <w:spacing w:line="280" w:lineRule="atLeast"/>
        <w:rPr>
          <w:b/>
        </w:rPr>
      </w:pPr>
    </w:p>
    <w:p w:rsidR="00B253C8" w:rsidRPr="00C95A69" w:rsidRDefault="00B253C8" w:rsidP="00B253C8">
      <w:pPr>
        <w:tabs>
          <w:tab w:val="left" w:pos="357"/>
        </w:tabs>
        <w:spacing w:line="280" w:lineRule="atLeast"/>
        <w:rPr>
          <w:b/>
        </w:rPr>
      </w:pPr>
      <w:r w:rsidRPr="00C95A69">
        <w:rPr>
          <w:b/>
        </w:rPr>
        <w:t>Artikel 3.</w:t>
      </w:r>
    </w:p>
    <w:p w:rsidR="00B253C8" w:rsidRDefault="00B253C8" w:rsidP="00B253C8">
      <w:pPr>
        <w:tabs>
          <w:tab w:val="left" w:pos="357"/>
        </w:tabs>
        <w:spacing w:line="280" w:lineRule="atLeast"/>
      </w:pPr>
    </w:p>
    <w:p w:rsidR="00B253C8" w:rsidRDefault="00B253C8" w:rsidP="00B253C8">
      <w:pPr>
        <w:tabs>
          <w:tab w:val="left" w:pos="357"/>
        </w:tabs>
        <w:spacing w:line="280" w:lineRule="atLeast"/>
      </w:pPr>
      <w:r>
        <w:t>Alle overige artikelen van de overeenkomst blijven ongewijzigd.</w:t>
      </w:r>
    </w:p>
    <w:p w:rsidR="006A38F7" w:rsidRDefault="006A38F7" w:rsidP="00B253C8">
      <w:pPr>
        <w:tabs>
          <w:tab w:val="left" w:pos="357"/>
        </w:tabs>
        <w:spacing w:line="280" w:lineRule="atLeast"/>
      </w:pPr>
    </w:p>
    <w:p w:rsidR="00BE426D" w:rsidRDefault="00BE426D" w:rsidP="00173C77">
      <w:pPr>
        <w:tabs>
          <w:tab w:val="left" w:pos="357"/>
        </w:tabs>
        <w:spacing w:line="280" w:lineRule="atLeast"/>
      </w:pPr>
    </w:p>
    <w:p w:rsidR="00BE426D" w:rsidRDefault="00BE426D" w:rsidP="00173C77">
      <w:pPr>
        <w:tabs>
          <w:tab w:val="left" w:pos="357"/>
        </w:tabs>
        <w:spacing w:line="280" w:lineRule="atLeast"/>
      </w:pPr>
    </w:p>
    <w:p w:rsidR="00EC6192" w:rsidRDefault="00EC6192">
      <w:r>
        <w:br w:type="page"/>
      </w:r>
    </w:p>
    <w:p w:rsidR="00173C77" w:rsidRDefault="00173C77" w:rsidP="00173C77">
      <w:pPr>
        <w:tabs>
          <w:tab w:val="left" w:pos="357"/>
        </w:tabs>
        <w:spacing w:line="280" w:lineRule="atLeast"/>
      </w:pPr>
      <w:r>
        <w:lastRenderedPageBreak/>
        <w:t xml:space="preserve">Aldus overeengekomen en in </w:t>
      </w:r>
      <w:r w:rsidR="00AF5CB0">
        <w:t>drie</w:t>
      </w:r>
      <w:r>
        <w:t>voud opgemaakt en getekend</w:t>
      </w:r>
      <w:r w:rsidR="008460C5">
        <w:t>,</w:t>
      </w:r>
    </w:p>
    <w:p w:rsidR="00173C77" w:rsidRDefault="00173C77" w:rsidP="00173C77">
      <w:pPr>
        <w:tabs>
          <w:tab w:val="left" w:pos="357"/>
        </w:tabs>
        <w:spacing w:line="280" w:lineRule="atLeast"/>
      </w:pPr>
    </w:p>
    <w:p w:rsidR="00173C77" w:rsidRDefault="00173C77" w:rsidP="00173C77">
      <w:pPr>
        <w:tabs>
          <w:tab w:val="left" w:pos="357"/>
        </w:tabs>
        <w:spacing w:line="280" w:lineRule="atLeast"/>
      </w:pPr>
    </w:p>
    <w:p w:rsidR="00173C77" w:rsidRPr="00E72B83" w:rsidRDefault="00AD48D9" w:rsidP="00173C77">
      <w:pPr>
        <w:tabs>
          <w:tab w:val="left" w:pos="1276"/>
        </w:tabs>
        <w:spacing w:line="280" w:lineRule="atLeast"/>
        <w:rPr>
          <w:b/>
        </w:rPr>
      </w:pPr>
      <w:r>
        <w:rPr>
          <w:b/>
        </w:rPr>
        <w:t>Geldnemer</w:t>
      </w:r>
      <w:r w:rsidR="00173C77" w:rsidRPr="00E72B83">
        <w:rPr>
          <w:b/>
        </w:rPr>
        <w:t>:</w:t>
      </w:r>
    </w:p>
    <w:p w:rsidR="00173C77" w:rsidRDefault="00173C77" w:rsidP="00173C77">
      <w:pPr>
        <w:tabs>
          <w:tab w:val="left" w:pos="1276"/>
        </w:tabs>
        <w:spacing w:line="280" w:lineRule="atLeast"/>
      </w:pPr>
      <w:r>
        <w:t>Naam:</w:t>
      </w:r>
      <w:r>
        <w:tab/>
        <w:t>____________________________</w:t>
      </w:r>
    </w:p>
    <w:p w:rsidR="00173C77" w:rsidRDefault="00173C77" w:rsidP="00173C77">
      <w:pPr>
        <w:tabs>
          <w:tab w:val="left" w:pos="1276"/>
        </w:tabs>
        <w:spacing w:line="280" w:lineRule="atLeast"/>
      </w:pPr>
      <w:r>
        <w:t>Functie:</w:t>
      </w:r>
      <w:r>
        <w:tab/>
        <w:t>____________________________</w:t>
      </w:r>
    </w:p>
    <w:p w:rsidR="00173C77" w:rsidRDefault="00173C77" w:rsidP="00173C77">
      <w:pPr>
        <w:tabs>
          <w:tab w:val="left" w:pos="1276"/>
        </w:tabs>
        <w:spacing w:line="280" w:lineRule="atLeast"/>
      </w:pPr>
      <w:r>
        <w:t>Plaats:</w:t>
      </w:r>
      <w:r>
        <w:tab/>
        <w:t>____________________________</w:t>
      </w:r>
    </w:p>
    <w:p w:rsidR="00173C77" w:rsidRDefault="00173C77" w:rsidP="00173C77">
      <w:pPr>
        <w:tabs>
          <w:tab w:val="left" w:pos="1276"/>
        </w:tabs>
        <w:spacing w:line="280" w:lineRule="atLeast"/>
      </w:pPr>
      <w:r>
        <w:t>Datum:</w:t>
      </w:r>
      <w:r>
        <w:tab/>
        <w:t>____________________________</w:t>
      </w:r>
    </w:p>
    <w:p w:rsidR="00173C77" w:rsidRDefault="00173C77" w:rsidP="00173C77">
      <w:pPr>
        <w:tabs>
          <w:tab w:val="left" w:pos="1276"/>
        </w:tabs>
        <w:spacing w:line="280" w:lineRule="atLeast"/>
      </w:pPr>
    </w:p>
    <w:p w:rsidR="00173C77" w:rsidRDefault="00173C77" w:rsidP="00173C77">
      <w:pPr>
        <w:tabs>
          <w:tab w:val="left" w:pos="1276"/>
        </w:tabs>
        <w:spacing w:line="280" w:lineRule="atLeast"/>
      </w:pPr>
    </w:p>
    <w:p w:rsidR="00173C77" w:rsidRDefault="00173C77" w:rsidP="00173C77">
      <w:pPr>
        <w:tabs>
          <w:tab w:val="left" w:pos="1276"/>
        </w:tabs>
        <w:spacing w:line="280" w:lineRule="atLeast"/>
      </w:pPr>
    </w:p>
    <w:p w:rsidR="00173C77" w:rsidRDefault="00173C77" w:rsidP="00173C77">
      <w:pPr>
        <w:tabs>
          <w:tab w:val="left" w:pos="1276"/>
        </w:tabs>
        <w:spacing w:line="280" w:lineRule="atLeast"/>
      </w:pPr>
    </w:p>
    <w:p w:rsidR="00173C77" w:rsidRDefault="00173C77" w:rsidP="00173C77">
      <w:pPr>
        <w:tabs>
          <w:tab w:val="left" w:pos="1276"/>
        </w:tabs>
        <w:spacing w:line="280" w:lineRule="atLeast"/>
      </w:pPr>
    </w:p>
    <w:p w:rsidR="00173C77" w:rsidRPr="00E72B83" w:rsidRDefault="00AD48D9" w:rsidP="00173C77">
      <w:pPr>
        <w:tabs>
          <w:tab w:val="left" w:pos="1276"/>
        </w:tabs>
        <w:spacing w:line="280" w:lineRule="atLeast"/>
        <w:rPr>
          <w:b/>
        </w:rPr>
      </w:pPr>
      <w:r>
        <w:rPr>
          <w:b/>
        </w:rPr>
        <w:t>Geldgever</w:t>
      </w:r>
      <w:r w:rsidR="00173C77" w:rsidRPr="00E72B83">
        <w:rPr>
          <w:b/>
        </w:rPr>
        <w:t>:</w:t>
      </w:r>
    </w:p>
    <w:p w:rsidR="00173C77" w:rsidRDefault="00173C77" w:rsidP="00173C77">
      <w:pPr>
        <w:tabs>
          <w:tab w:val="left" w:pos="1276"/>
        </w:tabs>
        <w:spacing w:line="280" w:lineRule="atLeast"/>
      </w:pPr>
      <w:r>
        <w:t>Naam:</w:t>
      </w:r>
      <w:r>
        <w:tab/>
        <w:t>____________________________</w:t>
      </w:r>
    </w:p>
    <w:p w:rsidR="00173C77" w:rsidRDefault="00173C77" w:rsidP="00173C77">
      <w:pPr>
        <w:tabs>
          <w:tab w:val="left" w:pos="1276"/>
        </w:tabs>
        <w:spacing w:line="280" w:lineRule="atLeast"/>
      </w:pPr>
      <w:r>
        <w:t>Functie:</w:t>
      </w:r>
      <w:r>
        <w:tab/>
        <w:t>____________________________</w:t>
      </w:r>
    </w:p>
    <w:p w:rsidR="00173C77" w:rsidRDefault="00173C77" w:rsidP="00173C77">
      <w:pPr>
        <w:tabs>
          <w:tab w:val="left" w:pos="1276"/>
        </w:tabs>
        <w:spacing w:line="280" w:lineRule="atLeast"/>
      </w:pPr>
      <w:r>
        <w:t>Plaats:</w:t>
      </w:r>
      <w:r>
        <w:tab/>
        <w:t>____________________________</w:t>
      </w:r>
    </w:p>
    <w:p w:rsidR="00173C77" w:rsidRDefault="00173C77" w:rsidP="00173C77">
      <w:pPr>
        <w:tabs>
          <w:tab w:val="left" w:pos="1276"/>
        </w:tabs>
        <w:spacing w:line="280" w:lineRule="atLeast"/>
      </w:pPr>
      <w:r>
        <w:t>Datum:</w:t>
      </w:r>
      <w:r>
        <w:tab/>
        <w:t>____________________________</w:t>
      </w: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r>
        <w:t>Voor akkoord:</w:t>
      </w:r>
    </w:p>
    <w:p w:rsidR="00173C77" w:rsidRDefault="00173C77" w:rsidP="00173C77">
      <w:pPr>
        <w:spacing w:line="280" w:lineRule="atLeast"/>
      </w:pPr>
      <w:r>
        <w:t>Namens de Staat der Nederlanden,</w:t>
      </w:r>
      <w:r>
        <w:tab/>
        <w:t xml:space="preserve"> </w:t>
      </w: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p>
    <w:p w:rsidR="00173C77" w:rsidRDefault="00173C77" w:rsidP="00173C77">
      <w:pPr>
        <w:spacing w:line="280" w:lineRule="atLeast"/>
      </w:pPr>
      <w:r>
        <w:t xml:space="preserve">Utrecht, d.d.                   </w:t>
      </w:r>
    </w:p>
    <w:p w:rsidR="00173C77" w:rsidRDefault="00173C77" w:rsidP="00173C77">
      <w:pPr>
        <w:spacing w:line="280" w:lineRule="atLeast"/>
      </w:pPr>
      <w:r>
        <w:t>De Minister van Volksgezondheid, Welzijn en Sport,</w:t>
      </w:r>
    </w:p>
    <w:p w:rsidR="00173C77" w:rsidRDefault="00173C77" w:rsidP="00173C77">
      <w:pPr>
        <w:spacing w:line="280" w:lineRule="atLeast"/>
      </w:pPr>
      <w:r>
        <w:t xml:space="preserve">namens deze, </w:t>
      </w:r>
    </w:p>
    <w:p w:rsidR="00173C77" w:rsidRDefault="00173C77" w:rsidP="00173C77">
      <w:pPr>
        <w:spacing w:line="280" w:lineRule="atLeast"/>
      </w:pPr>
      <w:r>
        <w:t xml:space="preserve">de directeur </w:t>
      </w:r>
      <w:r w:rsidR="00D46B60">
        <w:t xml:space="preserve">van het </w:t>
      </w:r>
      <w:r>
        <w:t>Waarborgfonds voor de Zorgsector,</w:t>
      </w:r>
    </w:p>
    <w:p w:rsidR="006A38F7" w:rsidRDefault="006A38F7" w:rsidP="00605299">
      <w:pPr>
        <w:tabs>
          <w:tab w:val="left" w:pos="5400"/>
        </w:tabs>
        <w:spacing w:line="280" w:lineRule="atLeast"/>
      </w:pPr>
    </w:p>
    <w:p w:rsidR="006A38F7" w:rsidRDefault="006A38F7" w:rsidP="00605299">
      <w:pPr>
        <w:tabs>
          <w:tab w:val="left" w:pos="5400"/>
        </w:tabs>
        <w:spacing w:line="280" w:lineRule="atLeast"/>
      </w:pPr>
    </w:p>
    <w:p w:rsidR="00EC6192" w:rsidRDefault="00EC6192">
      <w:r>
        <w:br w:type="page"/>
      </w:r>
    </w:p>
    <w:p w:rsidR="00612683" w:rsidRDefault="00612683" w:rsidP="00605299">
      <w:pPr>
        <w:tabs>
          <w:tab w:val="left" w:pos="5400"/>
        </w:tabs>
        <w:spacing w:line="280" w:lineRule="atLeast"/>
      </w:pPr>
      <w:r>
        <w:lastRenderedPageBreak/>
        <w:tab/>
        <w:t>Leningnummer geldgever:</w:t>
      </w:r>
      <w:r w:rsidR="00CA10E9">
        <w:t xml:space="preserve"> </w:t>
      </w:r>
      <w:r w:rsidR="00CA10E9" w:rsidRPr="00DD279E">
        <w:rPr>
          <w:sz w:val="22"/>
          <w:szCs w:val="22"/>
        </w:rPr>
        <w:t>__________</w:t>
      </w:r>
    </w:p>
    <w:p w:rsidR="00612683" w:rsidRDefault="00612683" w:rsidP="00612683">
      <w:pPr>
        <w:tabs>
          <w:tab w:val="left" w:pos="5670"/>
        </w:tabs>
        <w:spacing w:line="280" w:lineRule="atLeast"/>
      </w:pPr>
    </w:p>
    <w:p w:rsidR="00612683" w:rsidRDefault="00612683" w:rsidP="00612683">
      <w:pPr>
        <w:tabs>
          <w:tab w:val="left" w:pos="5670"/>
        </w:tabs>
        <w:spacing w:line="28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851"/>
        <w:gridCol w:w="1851"/>
        <w:gridCol w:w="1840"/>
        <w:gridCol w:w="1824"/>
      </w:tblGrid>
      <w:tr w:rsidR="00CA10E9" w:rsidTr="00B725E0">
        <w:tc>
          <w:tcPr>
            <w:tcW w:w="1927" w:type="dxa"/>
            <w:shd w:val="clear" w:color="auto" w:fill="auto"/>
          </w:tcPr>
          <w:p w:rsidR="00CA10E9" w:rsidRDefault="00CA10E9" w:rsidP="00B725E0">
            <w:pPr>
              <w:spacing w:line="280" w:lineRule="atLeast"/>
            </w:pPr>
            <w:r>
              <w:t>Datum</w:t>
            </w:r>
          </w:p>
        </w:tc>
        <w:tc>
          <w:tcPr>
            <w:tcW w:w="1927" w:type="dxa"/>
            <w:shd w:val="clear" w:color="auto" w:fill="auto"/>
          </w:tcPr>
          <w:p w:rsidR="00CA10E9" w:rsidRDefault="00CA10E9" w:rsidP="00B725E0">
            <w:pPr>
              <w:spacing w:line="280" w:lineRule="atLeast"/>
            </w:pPr>
            <w:r>
              <w:t>Contractueel verschuldigde aflossing</w:t>
            </w:r>
          </w:p>
        </w:tc>
        <w:tc>
          <w:tcPr>
            <w:tcW w:w="1927" w:type="dxa"/>
            <w:shd w:val="clear" w:color="auto" w:fill="auto"/>
          </w:tcPr>
          <w:p w:rsidR="00CA10E9" w:rsidRDefault="00CA10E9" w:rsidP="00B725E0">
            <w:pPr>
              <w:spacing w:line="280" w:lineRule="atLeast"/>
            </w:pPr>
            <w:r>
              <w:t>Contractueel verschuldigde rente</w:t>
            </w:r>
          </w:p>
        </w:tc>
        <w:tc>
          <w:tcPr>
            <w:tcW w:w="1927" w:type="dxa"/>
            <w:shd w:val="clear" w:color="auto" w:fill="auto"/>
          </w:tcPr>
          <w:p w:rsidR="00CA10E9" w:rsidRDefault="00CA10E9" w:rsidP="00B725E0">
            <w:pPr>
              <w:spacing w:line="280" w:lineRule="atLeast"/>
            </w:pPr>
            <w:r>
              <w:t>Contractueel te betalen bedrag</w:t>
            </w:r>
          </w:p>
        </w:tc>
        <w:tc>
          <w:tcPr>
            <w:tcW w:w="1928" w:type="dxa"/>
            <w:shd w:val="clear" w:color="auto" w:fill="auto"/>
          </w:tcPr>
          <w:p w:rsidR="00CA10E9" w:rsidRDefault="00CA10E9" w:rsidP="00B725E0">
            <w:pPr>
              <w:spacing w:line="280" w:lineRule="atLeast"/>
            </w:pPr>
            <w:r>
              <w:t>Restschuld na aflossing</w:t>
            </w:r>
          </w:p>
        </w:tc>
      </w:tr>
      <w:tr w:rsidR="00CA10E9" w:rsidTr="00B725E0">
        <w:tc>
          <w:tcPr>
            <w:tcW w:w="1927" w:type="dxa"/>
            <w:shd w:val="clear" w:color="auto" w:fill="auto"/>
          </w:tcPr>
          <w:p w:rsidR="00CA10E9" w:rsidRDefault="00CA10E9" w:rsidP="00B725E0">
            <w:pPr>
              <w:spacing w:line="280" w:lineRule="atLeast"/>
            </w:pPr>
          </w:p>
        </w:tc>
        <w:tc>
          <w:tcPr>
            <w:tcW w:w="1927" w:type="dxa"/>
            <w:shd w:val="clear" w:color="auto" w:fill="auto"/>
          </w:tcPr>
          <w:p w:rsidR="00CA10E9" w:rsidRDefault="00CA10E9" w:rsidP="00B725E0">
            <w:pPr>
              <w:spacing w:line="280" w:lineRule="atLeast"/>
            </w:pPr>
          </w:p>
        </w:tc>
        <w:tc>
          <w:tcPr>
            <w:tcW w:w="1927" w:type="dxa"/>
            <w:shd w:val="clear" w:color="auto" w:fill="auto"/>
          </w:tcPr>
          <w:p w:rsidR="00CA10E9" w:rsidRDefault="00CA10E9" w:rsidP="00B725E0">
            <w:pPr>
              <w:spacing w:line="280" w:lineRule="atLeast"/>
            </w:pPr>
          </w:p>
        </w:tc>
        <w:tc>
          <w:tcPr>
            <w:tcW w:w="1927" w:type="dxa"/>
            <w:shd w:val="clear" w:color="auto" w:fill="auto"/>
          </w:tcPr>
          <w:p w:rsidR="00CA10E9" w:rsidRDefault="00CA10E9" w:rsidP="00B725E0">
            <w:pPr>
              <w:spacing w:line="280" w:lineRule="atLeast"/>
            </w:pPr>
          </w:p>
        </w:tc>
        <w:tc>
          <w:tcPr>
            <w:tcW w:w="1928" w:type="dxa"/>
            <w:shd w:val="clear" w:color="auto" w:fill="auto"/>
          </w:tcPr>
          <w:p w:rsidR="00CA10E9" w:rsidRDefault="00CA10E9" w:rsidP="00B725E0">
            <w:pPr>
              <w:spacing w:line="280" w:lineRule="atLeast"/>
            </w:pPr>
          </w:p>
        </w:tc>
      </w:tr>
      <w:tr w:rsidR="00CA10E9" w:rsidTr="00B725E0">
        <w:tc>
          <w:tcPr>
            <w:tcW w:w="1927" w:type="dxa"/>
            <w:shd w:val="clear" w:color="auto" w:fill="auto"/>
          </w:tcPr>
          <w:p w:rsidR="00CA10E9" w:rsidRDefault="00CA10E9" w:rsidP="00B725E0">
            <w:pPr>
              <w:spacing w:line="280" w:lineRule="atLeast"/>
            </w:pPr>
          </w:p>
        </w:tc>
        <w:tc>
          <w:tcPr>
            <w:tcW w:w="1927" w:type="dxa"/>
            <w:shd w:val="clear" w:color="auto" w:fill="auto"/>
          </w:tcPr>
          <w:p w:rsidR="00CA10E9" w:rsidRDefault="00CA10E9" w:rsidP="00B725E0">
            <w:pPr>
              <w:spacing w:line="280" w:lineRule="atLeast"/>
            </w:pPr>
          </w:p>
        </w:tc>
        <w:tc>
          <w:tcPr>
            <w:tcW w:w="1927" w:type="dxa"/>
            <w:shd w:val="clear" w:color="auto" w:fill="auto"/>
          </w:tcPr>
          <w:p w:rsidR="00CA10E9" w:rsidRDefault="00CA10E9" w:rsidP="00B725E0">
            <w:pPr>
              <w:spacing w:line="280" w:lineRule="atLeast"/>
            </w:pPr>
          </w:p>
        </w:tc>
        <w:tc>
          <w:tcPr>
            <w:tcW w:w="1927" w:type="dxa"/>
            <w:shd w:val="clear" w:color="auto" w:fill="auto"/>
          </w:tcPr>
          <w:p w:rsidR="00CA10E9" w:rsidRDefault="00CA10E9" w:rsidP="00B725E0">
            <w:pPr>
              <w:spacing w:line="280" w:lineRule="atLeast"/>
            </w:pPr>
          </w:p>
        </w:tc>
        <w:tc>
          <w:tcPr>
            <w:tcW w:w="1928" w:type="dxa"/>
            <w:shd w:val="clear" w:color="auto" w:fill="auto"/>
          </w:tcPr>
          <w:p w:rsidR="00CA10E9" w:rsidRDefault="00CA10E9" w:rsidP="00B725E0">
            <w:pPr>
              <w:spacing w:line="280" w:lineRule="atLeast"/>
            </w:pPr>
          </w:p>
        </w:tc>
      </w:tr>
    </w:tbl>
    <w:p w:rsidR="0063510E" w:rsidRPr="00AA5E8B" w:rsidRDefault="00CA10E9" w:rsidP="00173C77">
      <w:pPr>
        <w:spacing w:line="280" w:lineRule="atLeast"/>
      </w:pPr>
      <w:r>
        <w:rPr>
          <w:rStyle w:val="Voetnootmarkering"/>
        </w:rPr>
        <w:footnoteReference w:id="1"/>
      </w:r>
    </w:p>
    <w:sectPr w:rsidR="0063510E" w:rsidRPr="00AA5E8B" w:rsidSect="00605299">
      <w:headerReference w:type="even" r:id="rId8"/>
      <w:headerReference w:type="default" r:id="rId9"/>
      <w:footerReference w:type="even" r:id="rId10"/>
      <w:footerReference w:type="default" r:id="rId11"/>
      <w:headerReference w:type="first" r:id="rId12"/>
      <w:footerReference w:type="first" r:id="rId13"/>
      <w:pgSz w:w="11906" w:h="16838"/>
      <w:pgMar w:top="3147" w:right="1418" w:bottom="1559"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C7" w:rsidRDefault="00D734C7">
      <w:r>
        <w:separator/>
      </w:r>
    </w:p>
  </w:endnote>
  <w:endnote w:type="continuationSeparator" w:id="0">
    <w:p w:rsidR="00D734C7" w:rsidRDefault="00D7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1" w:rsidRDefault="00FA0C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6D" w:rsidRPr="00662654" w:rsidRDefault="00EC6192" w:rsidP="00EC6192">
    <w:pPr>
      <w:pStyle w:val="Voettekst"/>
      <w:tabs>
        <w:tab w:val="clear" w:pos="4536"/>
        <w:tab w:val="clear" w:pos="9072"/>
        <w:tab w:val="center" w:pos="4464"/>
      </w:tabs>
      <w:ind w:left="2127" w:hanging="2127"/>
      <w:jc w:val="center"/>
      <w:rPr>
        <w:sz w:val="16"/>
        <w:szCs w:val="16"/>
      </w:rPr>
    </w:pPr>
    <w:r w:rsidRPr="00662654">
      <w:rPr>
        <w:bCs/>
        <w:sz w:val="16"/>
        <w:szCs w:val="16"/>
      </w:rPr>
      <w:t xml:space="preserve">VWS – overeenkomst tot wijziging leningsvoorwaarden versie </w:t>
    </w:r>
    <w:r w:rsidR="00BA43DD">
      <w:rPr>
        <w:bCs/>
        <w:sz w:val="16"/>
        <w:szCs w:val="16"/>
      </w:rPr>
      <w:t xml:space="preserve">november 2021 </w:t>
    </w:r>
    <w:r w:rsidR="00BA43DD">
      <w:rPr>
        <w:bCs/>
        <w:sz w:val="16"/>
        <w:szCs w:val="16"/>
      </w:rPr>
      <w:tab/>
    </w:r>
    <w:r w:rsidR="00BA43DD">
      <w:rPr>
        <w:bCs/>
        <w:sz w:val="16"/>
        <w:szCs w:val="16"/>
      </w:rPr>
      <w:tab/>
    </w:r>
    <w:r w:rsidR="00BA43DD">
      <w:rPr>
        <w:bCs/>
        <w:sz w:val="16"/>
        <w:szCs w:val="16"/>
      </w:rPr>
      <w:tab/>
    </w:r>
    <w:r w:rsidR="00BA43DD">
      <w:rPr>
        <w:bCs/>
        <w:sz w:val="16"/>
        <w:szCs w:val="16"/>
      </w:rPr>
      <w:tab/>
    </w:r>
    <w:sdt>
      <w:sdtPr>
        <w:rPr>
          <w:sz w:val="16"/>
          <w:szCs w:val="16"/>
        </w:rPr>
        <w:id w:val="276295997"/>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662654">
              <w:rPr>
                <w:sz w:val="16"/>
                <w:szCs w:val="16"/>
              </w:rPr>
              <w:t xml:space="preserve">Pagina </w:t>
            </w:r>
            <w:r w:rsidRPr="00662654">
              <w:rPr>
                <w:b/>
                <w:bCs/>
                <w:sz w:val="16"/>
                <w:szCs w:val="16"/>
              </w:rPr>
              <w:fldChar w:fldCharType="begin"/>
            </w:r>
            <w:r w:rsidRPr="00662654">
              <w:rPr>
                <w:b/>
                <w:bCs/>
                <w:sz w:val="16"/>
                <w:szCs w:val="16"/>
              </w:rPr>
              <w:instrText>PAGE</w:instrText>
            </w:r>
            <w:r w:rsidRPr="00662654">
              <w:rPr>
                <w:b/>
                <w:bCs/>
                <w:sz w:val="16"/>
                <w:szCs w:val="16"/>
              </w:rPr>
              <w:fldChar w:fldCharType="separate"/>
            </w:r>
            <w:r w:rsidR="00FA0C01">
              <w:rPr>
                <w:b/>
                <w:bCs/>
                <w:noProof/>
                <w:sz w:val="16"/>
                <w:szCs w:val="16"/>
              </w:rPr>
              <w:t>1</w:t>
            </w:r>
            <w:r w:rsidRPr="00662654">
              <w:rPr>
                <w:b/>
                <w:bCs/>
                <w:sz w:val="16"/>
                <w:szCs w:val="16"/>
              </w:rPr>
              <w:fldChar w:fldCharType="end"/>
            </w:r>
            <w:r w:rsidRPr="00662654">
              <w:rPr>
                <w:sz w:val="16"/>
                <w:szCs w:val="16"/>
              </w:rPr>
              <w:t xml:space="preserve"> van </w:t>
            </w:r>
            <w:r w:rsidRPr="00662654">
              <w:rPr>
                <w:b/>
                <w:bCs/>
                <w:sz w:val="16"/>
                <w:szCs w:val="16"/>
              </w:rPr>
              <w:fldChar w:fldCharType="begin"/>
            </w:r>
            <w:r w:rsidRPr="00662654">
              <w:rPr>
                <w:b/>
                <w:bCs/>
                <w:sz w:val="16"/>
                <w:szCs w:val="16"/>
              </w:rPr>
              <w:instrText>NUMPAGES</w:instrText>
            </w:r>
            <w:r w:rsidRPr="00662654">
              <w:rPr>
                <w:b/>
                <w:bCs/>
                <w:sz w:val="16"/>
                <w:szCs w:val="16"/>
              </w:rPr>
              <w:fldChar w:fldCharType="separate"/>
            </w:r>
            <w:r w:rsidR="00FA0C01">
              <w:rPr>
                <w:b/>
                <w:bCs/>
                <w:noProof/>
                <w:sz w:val="16"/>
                <w:szCs w:val="16"/>
              </w:rPr>
              <w:t>4</w:t>
            </w:r>
            <w:r w:rsidRPr="00662654">
              <w:rPr>
                <w:b/>
                <w:bCs/>
                <w:sz w:val="16"/>
                <w:szCs w:val="16"/>
              </w:rPr>
              <w:fldChar w:fldCharType="end"/>
            </w:r>
          </w:sdtContent>
        </w:sdt>
      </w:sdtContent>
    </w:sdt>
    <w:r w:rsidRPr="00662654">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1" w:rsidRDefault="00FA0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C7" w:rsidRDefault="00D734C7">
      <w:r>
        <w:separator/>
      </w:r>
    </w:p>
  </w:footnote>
  <w:footnote w:type="continuationSeparator" w:id="0">
    <w:p w:rsidR="00D734C7" w:rsidRDefault="00D734C7">
      <w:r>
        <w:continuationSeparator/>
      </w:r>
    </w:p>
  </w:footnote>
  <w:footnote w:id="1">
    <w:p w:rsidR="00BE426D" w:rsidRPr="00CA10E9" w:rsidRDefault="00BE426D">
      <w:pPr>
        <w:pStyle w:val="Voetnoottekst"/>
        <w:rPr>
          <w:sz w:val="16"/>
          <w:szCs w:val="16"/>
        </w:rPr>
      </w:pPr>
      <w:r w:rsidRPr="00CA10E9">
        <w:rPr>
          <w:rStyle w:val="Voetnootmarkering"/>
          <w:sz w:val="16"/>
          <w:szCs w:val="16"/>
        </w:rPr>
        <w:footnoteRef/>
      </w:r>
      <w:r w:rsidRPr="00CA10E9">
        <w:rPr>
          <w:sz w:val="16"/>
          <w:szCs w:val="16"/>
        </w:rPr>
        <w:t xml:space="preserve"> </w:t>
      </w:r>
      <w:r>
        <w:rPr>
          <w:sz w:val="16"/>
          <w:szCs w:val="16"/>
        </w:rPr>
        <w:t xml:space="preserve">Het schema van rente en aflossing invullen voor de gehele resterende looptijd van de 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1" w:rsidRDefault="00FA0C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6D" w:rsidRDefault="00BE426D">
    <w:pPr>
      <w:pStyle w:val="Koptekst"/>
    </w:pPr>
    <w:r>
      <w:tab/>
    </w:r>
    <w:r>
      <w:tab/>
      <w:t xml:space="preserve">Bijlage </w:t>
    </w:r>
    <w:r w:rsidR="00FA0C01">
      <w:t>2</w:t>
    </w:r>
    <w:bookmarkStart w:id="0" w:name="_GoBack"/>
    <w:bookmarkEnd w:id="0"/>
    <w:r>
      <w:t>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1" w:rsidRDefault="00FA0C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44239"/>
    <w:multiLevelType w:val="hybridMultilevel"/>
    <w:tmpl w:val="1616B254"/>
    <w:lvl w:ilvl="0" w:tplc="B936C7D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A7E3ED7"/>
    <w:multiLevelType w:val="hybridMultilevel"/>
    <w:tmpl w:val="21343812"/>
    <w:lvl w:ilvl="0" w:tplc="05943BFE">
      <w:start w:val="1"/>
      <w:numFmt w:val="none"/>
      <w:lvlText w:val="dat"/>
      <w:lvlJc w:val="left"/>
      <w:pPr>
        <w:tabs>
          <w:tab w:val="num" w:pos="425"/>
        </w:tabs>
        <w:ind w:left="425" w:hanging="42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4B46506"/>
    <w:multiLevelType w:val="hybridMultilevel"/>
    <w:tmpl w:val="C268BFDA"/>
    <w:lvl w:ilvl="0" w:tplc="11F09704">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81"/>
    <w:rsid w:val="0001436A"/>
    <w:rsid w:val="000804CC"/>
    <w:rsid w:val="00094F3E"/>
    <w:rsid w:val="000A2626"/>
    <w:rsid w:val="000E40C3"/>
    <w:rsid w:val="001078F2"/>
    <w:rsid w:val="00112771"/>
    <w:rsid w:val="00120BDA"/>
    <w:rsid w:val="00173C77"/>
    <w:rsid w:val="00182F9C"/>
    <w:rsid w:val="001B2467"/>
    <w:rsid w:val="001C3B15"/>
    <w:rsid w:val="001F1D32"/>
    <w:rsid w:val="001F4A8D"/>
    <w:rsid w:val="002451FA"/>
    <w:rsid w:val="00251A44"/>
    <w:rsid w:val="00257238"/>
    <w:rsid w:val="002E4523"/>
    <w:rsid w:val="00331A82"/>
    <w:rsid w:val="00354A62"/>
    <w:rsid w:val="003B3BB9"/>
    <w:rsid w:val="003B401B"/>
    <w:rsid w:val="003C329E"/>
    <w:rsid w:val="003D2D18"/>
    <w:rsid w:val="00423AF2"/>
    <w:rsid w:val="0045353D"/>
    <w:rsid w:val="00484357"/>
    <w:rsid w:val="004A70FA"/>
    <w:rsid w:val="004D38F6"/>
    <w:rsid w:val="0052181B"/>
    <w:rsid w:val="0053353E"/>
    <w:rsid w:val="0053678C"/>
    <w:rsid w:val="0054091A"/>
    <w:rsid w:val="00574B4E"/>
    <w:rsid w:val="005F1986"/>
    <w:rsid w:val="00605299"/>
    <w:rsid w:val="00612683"/>
    <w:rsid w:val="0063510E"/>
    <w:rsid w:val="006532EE"/>
    <w:rsid w:val="00662654"/>
    <w:rsid w:val="006A38F7"/>
    <w:rsid w:val="006C5092"/>
    <w:rsid w:val="006F259D"/>
    <w:rsid w:val="00700535"/>
    <w:rsid w:val="00720014"/>
    <w:rsid w:val="00724982"/>
    <w:rsid w:val="007C522A"/>
    <w:rsid w:val="007F6C9E"/>
    <w:rsid w:val="00811568"/>
    <w:rsid w:val="008460C5"/>
    <w:rsid w:val="00863A3C"/>
    <w:rsid w:val="0087175A"/>
    <w:rsid w:val="008903E6"/>
    <w:rsid w:val="00894297"/>
    <w:rsid w:val="00894828"/>
    <w:rsid w:val="008C33B2"/>
    <w:rsid w:val="008D3658"/>
    <w:rsid w:val="009D1919"/>
    <w:rsid w:val="009E431C"/>
    <w:rsid w:val="009F2DB6"/>
    <w:rsid w:val="00A8188D"/>
    <w:rsid w:val="00AA5E8B"/>
    <w:rsid w:val="00AD48D9"/>
    <w:rsid w:val="00AF5CB0"/>
    <w:rsid w:val="00AF76F8"/>
    <w:rsid w:val="00B00D7A"/>
    <w:rsid w:val="00B253C8"/>
    <w:rsid w:val="00B725E0"/>
    <w:rsid w:val="00B74E80"/>
    <w:rsid w:val="00B80FA0"/>
    <w:rsid w:val="00BA0191"/>
    <w:rsid w:val="00BA43DD"/>
    <w:rsid w:val="00BD6A9F"/>
    <w:rsid w:val="00BE426D"/>
    <w:rsid w:val="00BE5DFA"/>
    <w:rsid w:val="00BE6CDE"/>
    <w:rsid w:val="00C16813"/>
    <w:rsid w:val="00C95A69"/>
    <w:rsid w:val="00CA10E9"/>
    <w:rsid w:val="00CB7779"/>
    <w:rsid w:val="00CC0DAC"/>
    <w:rsid w:val="00CD4667"/>
    <w:rsid w:val="00CD5A4C"/>
    <w:rsid w:val="00CF547F"/>
    <w:rsid w:val="00D04908"/>
    <w:rsid w:val="00D23990"/>
    <w:rsid w:val="00D46B60"/>
    <w:rsid w:val="00D536B8"/>
    <w:rsid w:val="00D639C1"/>
    <w:rsid w:val="00D66273"/>
    <w:rsid w:val="00D734C7"/>
    <w:rsid w:val="00DC0B43"/>
    <w:rsid w:val="00DE31AC"/>
    <w:rsid w:val="00E4361D"/>
    <w:rsid w:val="00E67775"/>
    <w:rsid w:val="00E97851"/>
    <w:rsid w:val="00EA0C77"/>
    <w:rsid w:val="00EC6192"/>
    <w:rsid w:val="00F3000A"/>
    <w:rsid w:val="00F411B3"/>
    <w:rsid w:val="00F47F01"/>
    <w:rsid w:val="00F57729"/>
    <w:rsid w:val="00F77F1D"/>
    <w:rsid w:val="00F80181"/>
    <w:rsid w:val="00FA0C01"/>
    <w:rsid w:val="00FA6424"/>
    <w:rsid w:val="00FC0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2BA08"/>
  <w15:docId w15:val="{241CCEA2-DB53-4531-9DE0-16DF630F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3A3C"/>
    <w:pPr>
      <w:tabs>
        <w:tab w:val="center" w:pos="4536"/>
        <w:tab w:val="right" w:pos="9072"/>
      </w:tabs>
    </w:pPr>
  </w:style>
  <w:style w:type="paragraph" w:styleId="Voettekst">
    <w:name w:val="footer"/>
    <w:basedOn w:val="Standaard"/>
    <w:link w:val="VoettekstChar"/>
    <w:uiPriority w:val="99"/>
    <w:rsid w:val="00863A3C"/>
    <w:pPr>
      <w:tabs>
        <w:tab w:val="center" w:pos="4536"/>
        <w:tab w:val="right" w:pos="9072"/>
      </w:tabs>
    </w:pPr>
  </w:style>
  <w:style w:type="paragraph" w:styleId="Voetnoottekst">
    <w:name w:val="footnote text"/>
    <w:basedOn w:val="Standaard"/>
    <w:semiHidden/>
    <w:rsid w:val="00354A62"/>
    <w:rPr>
      <w:sz w:val="20"/>
      <w:szCs w:val="20"/>
    </w:rPr>
  </w:style>
  <w:style w:type="character" w:styleId="Voetnootmarkering">
    <w:name w:val="footnote reference"/>
    <w:semiHidden/>
    <w:rsid w:val="00354A62"/>
    <w:rPr>
      <w:vertAlign w:val="superscript"/>
    </w:rPr>
  </w:style>
  <w:style w:type="paragraph" w:styleId="Ballontekst">
    <w:name w:val="Balloon Text"/>
    <w:basedOn w:val="Standaard"/>
    <w:semiHidden/>
    <w:rsid w:val="00354A62"/>
    <w:rPr>
      <w:rFonts w:ascii="Tahoma" w:hAnsi="Tahoma" w:cs="Tahoma"/>
      <w:sz w:val="16"/>
      <w:szCs w:val="16"/>
    </w:rPr>
  </w:style>
  <w:style w:type="table" w:styleId="Tabelraster">
    <w:name w:val="Table Grid"/>
    <w:basedOn w:val="Standaardtabel"/>
    <w:rsid w:val="00CA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53678C"/>
    <w:rPr>
      <w:rFonts w:ascii="Arial" w:hAnsi="Arial" w:cs="Arial"/>
      <w:sz w:val="18"/>
      <w:szCs w:val="18"/>
      <w:lang w:eastAsia="en-US"/>
    </w:rPr>
  </w:style>
  <w:style w:type="character" w:styleId="Verwijzingopmerking">
    <w:name w:val="annotation reference"/>
    <w:rsid w:val="00AF5CB0"/>
    <w:rPr>
      <w:sz w:val="16"/>
      <w:szCs w:val="16"/>
    </w:rPr>
  </w:style>
  <w:style w:type="paragraph" w:styleId="Tekstopmerking">
    <w:name w:val="annotation text"/>
    <w:basedOn w:val="Standaard"/>
    <w:link w:val="TekstopmerkingChar"/>
    <w:rsid w:val="00AF5CB0"/>
    <w:rPr>
      <w:sz w:val="20"/>
      <w:szCs w:val="20"/>
    </w:rPr>
  </w:style>
  <w:style w:type="character" w:customStyle="1" w:styleId="TekstopmerkingChar">
    <w:name w:val="Tekst opmerking Char"/>
    <w:link w:val="Tekstopmerking"/>
    <w:rsid w:val="00AF5CB0"/>
    <w:rPr>
      <w:rFonts w:ascii="Arial" w:hAnsi="Arial" w:cs="Arial"/>
      <w:lang w:eastAsia="en-US"/>
    </w:rPr>
  </w:style>
  <w:style w:type="paragraph" w:styleId="Onderwerpvanopmerking">
    <w:name w:val="annotation subject"/>
    <w:basedOn w:val="Tekstopmerking"/>
    <w:next w:val="Tekstopmerking"/>
    <w:link w:val="OnderwerpvanopmerkingChar"/>
    <w:rsid w:val="00AF5CB0"/>
    <w:rPr>
      <w:b/>
      <w:bCs/>
    </w:rPr>
  </w:style>
  <w:style w:type="character" w:customStyle="1" w:styleId="OnderwerpvanopmerkingChar">
    <w:name w:val="Onderwerp van opmerking Char"/>
    <w:link w:val="Onderwerpvanopmerking"/>
    <w:rsid w:val="00AF5CB0"/>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D725-C693-44FF-8EF0-6810759F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WFZ</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Jansen, I.S. (Ilse)</cp:lastModifiedBy>
  <cp:revision>6</cp:revision>
  <cp:lastPrinted>2012-11-23T09:14:00Z</cp:lastPrinted>
  <dcterms:created xsi:type="dcterms:W3CDTF">2016-11-11T14:41:00Z</dcterms:created>
  <dcterms:modified xsi:type="dcterms:W3CDTF">2021-11-22T11:07:00Z</dcterms:modified>
</cp:coreProperties>
</file>